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511F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511F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511F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511F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6541A" w:rsidRDefault="00A6541A" w:rsidP="00A654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6F2AE1">
        <w:rPr>
          <w:rFonts w:ascii="Arial" w:hAnsi="Arial" w:cs="Arial"/>
          <w:b/>
          <w:bCs/>
          <w:color w:val="222222"/>
          <w:sz w:val="20"/>
          <w:szCs w:val="20"/>
        </w:rPr>
        <w:t>4-</w:t>
      </w:r>
      <w:r>
        <w:rPr>
          <w:rFonts w:ascii="Arial" w:hAnsi="Arial" w:cs="Arial"/>
          <w:b/>
          <w:bCs/>
          <w:color w:val="222222"/>
          <w:sz w:val="20"/>
          <w:szCs w:val="20"/>
        </w:rPr>
        <w:t>05-2014</w:t>
      </w:r>
    </w:p>
    <w:p w:rsidR="0086082F" w:rsidRPr="00F559AA" w:rsidRDefault="0086082F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559AA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59AA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E45633" w:rsidRPr="00F559AA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="00F559AA" w:rsidRPr="00F559AA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F559AA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559AA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559AA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86082F" w:rsidRPr="00F559AA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 w:rsidR="00F559AA">
        <w:rPr>
          <w:rFonts w:ascii="Arial" w:hAnsi="Arial" w:cs="Arial"/>
          <w:color w:val="222222"/>
          <w:shd w:val="clear" w:color="auto" w:fill="FFFFFF"/>
        </w:rPr>
        <w:t>rectificação de procedimentos de visita íntima</w:t>
      </w:r>
      <w:r w:rsidR="00760140">
        <w:rPr>
          <w:rFonts w:ascii="Arial" w:hAnsi="Arial" w:cs="Arial"/>
          <w:color w:val="222222"/>
          <w:shd w:val="clear" w:color="auto" w:fill="FFFFFF"/>
        </w:rPr>
        <w:t xml:space="preserve"> Vale de Judeus</w:t>
      </w:r>
    </w:p>
    <w:p w:rsidR="0086082F" w:rsidRDefault="0086082F" w:rsidP="0086082F"/>
    <w:p w:rsidR="00F559AA" w:rsidRDefault="00F559AA" w:rsidP="00F559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Lúcio Nunes Maria está preso em Alcoentre. A sua esposa está também presa noutra cadeia. Tem sido possível organizar visitas íntimas. Porém, alegando a circunstância da sua esposa estar a beneficiar de saídas precárias, os serviços cancelaram a possibilidade de visitas íntimas com a regularidade anterior. Alegam disposições legais que efectivamente não se aplicam ao caso concreto. Na verdade, Lúcio não tem tido saídas precárias e, por isso, a regra alegada (que se aplicaria à sua esposa, se fosse ela a visitada) não vinga. Mas está a funcionar como se vingasse.</w:t>
      </w:r>
    </w:p>
    <w:p w:rsidR="00F559AA" w:rsidRDefault="00F559AA" w:rsidP="00F559AA">
      <w:pPr>
        <w:rPr>
          <w:rFonts w:asciiTheme="minorHAnsi" w:hAnsiTheme="minorHAnsi" w:cstheme="minorBidi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A pedido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do interessado, aqui remetemos a queixa para rectificação dos procedimentos em causa.  </w:t>
      </w:r>
    </w:p>
    <w:p w:rsidR="0041457B" w:rsidRDefault="0041457B" w:rsidP="0086082F">
      <w:pPr>
        <w:shd w:val="clear" w:color="auto" w:fill="FFFFFF"/>
        <w:jc w:val="right"/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244E6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45633" w:rsidRDefault="00E456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11F0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0D0A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457B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AE1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0140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6541A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A6C04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59AA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2014-05-04T21:01:00Z</dcterms:created>
  <dcterms:modified xsi:type="dcterms:W3CDTF">2014-05-04T21:01:00Z</dcterms:modified>
</cp:coreProperties>
</file>